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7B" w:rsidRDefault="0054317B">
      <w:pPr>
        <w:rPr>
          <w:b/>
          <w:bCs/>
          <w:u w:val="single"/>
        </w:rPr>
      </w:pPr>
      <w:r>
        <w:rPr>
          <w:b/>
          <w:bCs/>
          <w:u w:val="single"/>
        </w:rPr>
        <w:t>USEFUL FORMULAS</w:t>
      </w:r>
    </w:p>
    <w:p w:rsidR="0054317B" w:rsidRDefault="0054317B">
      <w:pPr>
        <w:rPr>
          <w:b/>
          <w:bCs/>
        </w:rPr>
      </w:pPr>
    </w:p>
    <w:p w:rsidR="0054317B" w:rsidRPr="00DD69FC" w:rsidRDefault="0054317B" w:rsidP="0054351F">
      <w:pPr>
        <w:rPr>
          <w:b/>
          <w:bCs/>
        </w:rPr>
      </w:pPr>
      <w:r w:rsidRPr="00DD69FC">
        <w:rPr>
          <w:b/>
          <w:bCs/>
          <w:position w:val="-36"/>
        </w:rPr>
        <w:object w:dxaOrig="47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46.2pt" o:ole="">
            <v:imagedata r:id="rId5" o:title=""/>
          </v:shape>
          <o:OLEObject Type="Embed" ProgID="Equation.3" ShapeID="_x0000_i1025" DrawAspect="Content" ObjectID="_1400412074" r:id="rId6"/>
        </w:object>
      </w:r>
      <w:r w:rsidRPr="00DD69FC">
        <w:rPr>
          <w:b/>
          <w:bCs/>
        </w:rPr>
        <w:t>=</w:t>
      </w:r>
      <w:r w:rsidR="00BA5FB6" w:rsidRPr="00DD69FC">
        <w:rPr>
          <w:b/>
          <w:bCs/>
          <w:position w:val="-32"/>
        </w:rPr>
        <w:object w:dxaOrig="1880" w:dyaOrig="760">
          <v:shape id="_x0000_i1026" type="#_x0000_t75" style="width:106.8pt;height:42.6pt" o:ole="">
            <v:imagedata r:id="rId7" o:title=""/>
          </v:shape>
          <o:OLEObject Type="Embed" ProgID="Equation.3" ShapeID="_x0000_i1026" DrawAspect="Content" ObjectID="_1400412075" r:id="rId8"/>
        </w:object>
      </w:r>
    </w:p>
    <w:p w:rsidR="0053330F" w:rsidRPr="00DD69FC" w:rsidRDefault="0053330F">
      <w:pPr>
        <w:rPr>
          <w:b/>
          <w:bCs/>
          <w:sz w:val="12"/>
          <w:szCs w:val="12"/>
        </w:rPr>
      </w:pPr>
    </w:p>
    <w:p w:rsidR="0054317B" w:rsidRPr="00DD69FC" w:rsidRDefault="005350AC">
      <w:pPr>
        <w:tabs>
          <w:tab w:val="left" w:pos="7000"/>
        </w:tabs>
        <w:rPr>
          <w:b/>
          <w:bCs/>
          <w:sz w:val="28"/>
        </w:rPr>
      </w:pPr>
      <w:r w:rsidRPr="005350AC">
        <w:rPr>
          <w:b/>
          <w:bCs/>
          <w:position w:val="-10"/>
        </w:rPr>
        <w:object w:dxaOrig="2299" w:dyaOrig="380">
          <v:shape id="_x0000_i1027" type="#_x0000_t75" style="width:132.6pt;height:21.6pt" o:ole="">
            <v:imagedata r:id="rId9" o:title=""/>
          </v:shape>
          <o:OLEObject Type="Embed" ProgID="Equation.3" ShapeID="_x0000_i1027" DrawAspect="Content" ObjectID="_1400412076" r:id="rId10"/>
        </w:object>
      </w:r>
    </w:p>
    <w:p w:rsidR="00E97A2A" w:rsidRPr="00DD69FC" w:rsidRDefault="0054317B" w:rsidP="009E005D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 xml:space="preserve">Standard error of the estimate </w:t>
      </w:r>
      <w:r w:rsidR="00426A15" w:rsidRPr="00DD69FC">
        <w:rPr>
          <w:b/>
          <w:bCs/>
          <w:position w:val="-26"/>
        </w:rPr>
        <w:object w:dxaOrig="3460" w:dyaOrig="720">
          <v:shape id="_x0000_i1028" type="#_x0000_t75" style="width:162.6pt;height:33.6pt" o:ole="">
            <v:imagedata r:id="rId11" o:title=""/>
          </v:shape>
          <o:OLEObject Type="Embed" ProgID="Equation.3" ShapeID="_x0000_i1028" DrawAspect="Content" ObjectID="_1400412077" r:id="rId12"/>
        </w:object>
      </w:r>
      <w:r w:rsidR="00E97A2A" w:rsidRPr="00DD69FC">
        <w:rPr>
          <w:b/>
          <w:bCs/>
          <w:position w:val="-26"/>
        </w:rPr>
        <w:object w:dxaOrig="2780" w:dyaOrig="740">
          <v:shape id="_x0000_i1029" type="#_x0000_t75" style="width:138.6pt;height:36.6pt" o:ole="">
            <v:imagedata r:id="rId13" o:title=""/>
          </v:shape>
          <o:OLEObject Type="Embed" ProgID="Equation.3" ShapeID="_x0000_i1029" DrawAspect="Content" ObjectID="_1400412078" r:id="rId14"/>
        </w:object>
      </w:r>
    </w:p>
    <w:p w:rsidR="009E005D" w:rsidRPr="00DD69FC" w:rsidRDefault="009E005D">
      <w:pPr>
        <w:tabs>
          <w:tab w:val="left" w:pos="7000"/>
        </w:tabs>
        <w:rPr>
          <w:b/>
          <w:bCs/>
          <w:sz w:val="12"/>
          <w:szCs w:val="12"/>
        </w:rPr>
      </w:pPr>
    </w:p>
    <w:p w:rsidR="0054317B" w:rsidRPr="00DD69FC" w:rsidRDefault="0054317B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>Coefficient of Determination = r</w:t>
      </w:r>
      <w:r w:rsidRPr="00DD69FC">
        <w:rPr>
          <w:b/>
          <w:bCs/>
          <w:vertAlign w:val="superscript"/>
        </w:rPr>
        <w:t xml:space="preserve">2 </w:t>
      </w:r>
      <w:r w:rsidRPr="00DD69FC">
        <w:rPr>
          <w:b/>
          <w:bCs/>
        </w:rPr>
        <w:t xml:space="preserve">= </w:t>
      </w:r>
      <w:r w:rsidRPr="00DD69FC">
        <w:rPr>
          <w:b/>
          <w:bCs/>
          <w:position w:val="-24"/>
        </w:rPr>
        <w:object w:dxaOrig="520" w:dyaOrig="620">
          <v:shape id="_x0000_i1030" type="#_x0000_t75" style="width:26.4pt;height:30.6pt" o:ole="">
            <v:imagedata r:id="rId15" o:title=""/>
          </v:shape>
          <o:OLEObject Type="Embed" ProgID="Equation.3" ShapeID="_x0000_i1030" DrawAspect="Content" ObjectID="_1400412079" r:id="rId16"/>
        </w:object>
      </w:r>
      <w:r w:rsidRPr="00DD69FC">
        <w:rPr>
          <w:b/>
          <w:bCs/>
        </w:rPr>
        <w:t xml:space="preserve">= </w:t>
      </w:r>
      <w:r w:rsidRPr="00DD69FC">
        <w:rPr>
          <w:b/>
          <w:bCs/>
          <w:position w:val="-40"/>
        </w:rPr>
        <w:object w:dxaOrig="3800" w:dyaOrig="920">
          <v:shape id="_x0000_i1031" type="#_x0000_t75" style="width:189.6pt;height:45.6pt" o:ole="">
            <v:imagedata r:id="rId17" o:title=""/>
          </v:shape>
          <o:OLEObject Type="Embed" ProgID="Equation.3" ShapeID="_x0000_i1031" DrawAspect="Content" ObjectID="_1400412080" r:id="rId18"/>
        </w:object>
      </w:r>
    </w:p>
    <w:p w:rsidR="0054317B" w:rsidRPr="00DD69FC" w:rsidRDefault="0054317B">
      <w:pPr>
        <w:tabs>
          <w:tab w:val="left" w:pos="7000"/>
        </w:tabs>
        <w:rPr>
          <w:b/>
          <w:bCs/>
          <w:sz w:val="12"/>
          <w:szCs w:val="12"/>
        </w:rPr>
      </w:pPr>
    </w:p>
    <w:p w:rsidR="0079745E" w:rsidRPr="00DD69FC" w:rsidRDefault="0054317B" w:rsidP="0079745E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 xml:space="preserve">Standard error of the slope = </w:t>
      </w:r>
      <w:proofErr w:type="spellStart"/>
      <w:r w:rsidRPr="00DD69FC">
        <w:rPr>
          <w:b/>
          <w:bCs/>
        </w:rPr>
        <w:t>S</w:t>
      </w:r>
      <w:r w:rsidRPr="00DD69FC">
        <w:rPr>
          <w:b/>
          <w:bCs/>
          <w:vertAlign w:val="subscript"/>
        </w:rPr>
        <w:t>b</w:t>
      </w:r>
      <w:proofErr w:type="spellEnd"/>
      <w:r w:rsidRPr="00DD69FC">
        <w:rPr>
          <w:b/>
          <w:bCs/>
        </w:rPr>
        <w:t xml:space="preserve">= </w:t>
      </w:r>
      <w:r w:rsidR="00426A15" w:rsidRPr="00DD69FC">
        <w:rPr>
          <w:b/>
          <w:bCs/>
          <w:position w:val="-34"/>
        </w:rPr>
        <w:object w:dxaOrig="1920" w:dyaOrig="780">
          <v:shape id="_x0000_i1032" type="#_x0000_t75" style="width:96pt;height:39pt" o:ole="">
            <v:imagedata r:id="rId19" o:title=""/>
          </v:shape>
          <o:OLEObject Type="Embed" ProgID="Equation.3" ShapeID="_x0000_i1032" DrawAspect="Content" ObjectID="_1400412081" r:id="rId20"/>
        </w:object>
      </w:r>
      <w:r w:rsidR="009E005D" w:rsidRPr="00DD69FC">
        <w:rPr>
          <w:b/>
          <w:bCs/>
        </w:rPr>
        <w:t xml:space="preserve"> </w:t>
      </w:r>
    </w:p>
    <w:p w:rsidR="009E005D" w:rsidRPr="00DD69FC" w:rsidRDefault="0054317B" w:rsidP="009E005D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 xml:space="preserve">Standard error of forecast = </w:t>
      </w:r>
      <w:proofErr w:type="spellStart"/>
      <w:r w:rsidRPr="00DD69FC">
        <w:rPr>
          <w:b/>
          <w:bCs/>
        </w:rPr>
        <w:t>S</w:t>
      </w:r>
      <w:r w:rsidRPr="00DD69FC">
        <w:rPr>
          <w:b/>
          <w:bCs/>
          <w:vertAlign w:val="subscript"/>
        </w:rPr>
        <w:t>f</w:t>
      </w:r>
      <w:proofErr w:type="spellEnd"/>
      <w:r w:rsidRPr="00DD69FC">
        <w:rPr>
          <w:b/>
          <w:bCs/>
          <w:vertAlign w:val="subscript"/>
        </w:rPr>
        <w:t xml:space="preserve"> </w:t>
      </w:r>
      <w:r w:rsidRPr="00DD69FC">
        <w:rPr>
          <w:b/>
          <w:bCs/>
        </w:rPr>
        <w:t xml:space="preserve">= </w:t>
      </w:r>
      <w:r w:rsidR="0053330F" w:rsidRPr="00DD69FC">
        <w:rPr>
          <w:b/>
          <w:bCs/>
          <w:position w:val="-36"/>
        </w:rPr>
        <w:object w:dxaOrig="2620" w:dyaOrig="859">
          <v:shape id="_x0000_i1033" type="#_x0000_t75" style="width:2in;height:44.4pt" o:ole="">
            <v:imagedata r:id="rId21" o:title=""/>
          </v:shape>
          <o:OLEObject Type="Embed" ProgID="Equation.3" ShapeID="_x0000_i1033" DrawAspect="Content" ObjectID="_1400412082" r:id="rId22"/>
        </w:object>
      </w:r>
    </w:p>
    <w:p w:rsidR="0054317B" w:rsidRPr="00DD69FC" w:rsidRDefault="0054317B" w:rsidP="007F5CB4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 xml:space="preserve">Standard error of conditional mean = </w:t>
      </w:r>
      <w:r w:rsidRPr="00DD69FC">
        <w:rPr>
          <w:b/>
          <w:bCs/>
          <w:position w:val="-36"/>
        </w:rPr>
        <w:object w:dxaOrig="2860" w:dyaOrig="880">
          <v:shape id="_x0000_i1034" type="#_x0000_t75" style="width:147pt;height:45pt" o:ole="">
            <v:imagedata r:id="rId23" o:title=""/>
          </v:shape>
          <o:OLEObject Type="Embed" ProgID="Equation.3" ShapeID="_x0000_i1034" DrawAspect="Content" ObjectID="_1400412083" r:id="rId24"/>
        </w:object>
      </w:r>
    </w:p>
    <w:p w:rsidR="009E005D" w:rsidRPr="00DD69FC" w:rsidRDefault="0054317B" w:rsidP="008F29EE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>Coefficient of correlation = r =</w:t>
      </w:r>
      <w:r w:rsidR="00966E6B" w:rsidRPr="00DD69FC">
        <w:rPr>
          <w:b/>
          <w:bCs/>
          <w:position w:val="-40"/>
        </w:rPr>
        <w:object w:dxaOrig="2680" w:dyaOrig="840">
          <v:shape id="_x0000_i1035" type="#_x0000_t75" style="width:134.4pt;height:42pt" o:ole="">
            <v:imagedata r:id="rId25" o:title=""/>
          </v:shape>
          <o:OLEObject Type="Embed" ProgID="Equation.3" ShapeID="_x0000_i1035" DrawAspect="Content" ObjectID="_1400412084" r:id="rId26"/>
        </w:object>
      </w:r>
      <w:r w:rsidR="009E005D" w:rsidRPr="00DD69FC">
        <w:rPr>
          <w:b/>
          <w:bCs/>
        </w:rPr>
        <w:br/>
      </w:r>
      <w:r w:rsidRPr="00DD69FC">
        <w:rPr>
          <w:b/>
          <w:bCs/>
        </w:rPr>
        <w:t xml:space="preserve">Sum of Squares </w:t>
      </w:r>
      <w:r w:rsidR="00920159" w:rsidRPr="00DD69FC">
        <w:rPr>
          <w:b/>
          <w:bCs/>
        </w:rPr>
        <w:t>R</w:t>
      </w:r>
      <w:r w:rsidRPr="00DD69FC">
        <w:rPr>
          <w:b/>
          <w:bCs/>
        </w:rPr>
        <w:t>egression</w:t>
      </w:r>
      <w:r w:rsidR="00920159" w:rsidRPr="00DD69FC">
        <w:rPr>
          <w:b/>
          <w:bCs/>
        </w:rPr>
        <w:t xml:space="preserve"> </w:t>
      </w:r>
      <w:r w:rsidRPr="00DD69FC">
        <w:rPr>
          <w:b/>
          <w:bCs/>
        </w:rPr>
        <w:t>= SSR</w:t>
      </w:r>
      <w:r w:rsidR="00920159" w:rsidRPr="00DD69FC">
        <w:rPr>
          <w:b/>
          <w:bCs/>
        </w:rPr>
        <w:t xml:space="preserve"> </w:t>
      </w:r>
      <w:r w:rsidRPr="00DD69FC">
        <w:rPr>
          <w:b/>
          <w:bCs/>
        </w:rPr>
        <w:t>=</w:t>
      </w:r>
      <w:r w:rsidR="00813B38" w:rsidRPr="00DD69FC">
        <w:rPr>
          <w:b/>
          <w:bCs/>
          <w:position w:val="-12"/>
        </w:rPr>
        <w:object w:dxaOrig="3600" w:dyaOrig="440">
          <v:shape id="_x0000_i1036" type="#_x0000_t75" style="width:180pt;height:21.6pt" o:ole="">
            <v:imagedata r:id="rId27" o:title=""/>
          </v:shape>
          <o:OLEObject Type="Embed" ProgID="Equation.3" ShapeID="_x0000_i1036" DrawAspect="Content" ObjectID="_1400412085" r:id="rId28"/>
        </w:object>
      </w:r>
    </w:p>
    <w:p w:rsidR="0054317B" w:rsidRPr="00DD69FC" w:rsidRDefault="0054317B" w:rsidP="00920159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 xml:space="preserve">Sum of Squares </w:t>
      </w:r>
      <w:r w:rsidR="00920159" w:rsidRPr="00DD69FC">
        <w:rPr>
          <w:b/>
          <w:bCs/>
        </w:rPr>
        <w:t>E</w:t>
      </w:r>
      <w:r w:rsidRPr="00DD69FC">
        <w:rPr>
          <w:b/>
          <w:bCs/>
        </w:rPr>
        <w:t>rror = SSE =</w:t>
      </w:r>
      <w:r w:rsidR="00813B38" w:rsidRPr="00DD69FC">
        <w:rPr>
          <w:b/>
          <w:bCs/>
          <w:position w:val="-12"/>
        </w:rPr>
        <w:object w:dxaOrig="1200" w:dyaOrig="400">
          <v:shape id="_x0000_i1037" type="#_x0000_t75" style="width:60pt;height:20.4pt" o:ole="">
            <v:imagedata r:id="rId29" o:title=""/>
          </v:shape>
          <o:OLEObject Type="Embed" ProgID="Equation.3" ShapeID="_x0000_i1037" DrawAspect="Content" ObjectID="_1400412086" r:id="rId30"/>
        </w:object>
      </w:r>
      <w:r w:rsidRPr="00DD69FC">
        <w:rPr>
          <w:b/>
          <w:bCs/>
        </w:rPr>
        <w:t xml:space="preserve">= </w:t>
      </w:r>
      <w:r w:rsidRPr="00DD69FC">
        <w:rPr>
          <w:b/>
          <w:bCs/>
          <w:position w:val="-14"/>
        </w:rPr>
        <w:object w:dxaOrig="2380" w:dyaOrig="400">
          <v:shape id="_x0000_i1038" type="#_x0000_t75" style="width:119.4pt;height:20.4pt" o:ole="">
            <v:imagedata r:id="rId31" o:title=""/>
          </v:shape>
          <o:OLEObject Type="Embed" ProgID="Equation.3" ShapeID="_x0000_i1038" DrawAspect="Content" ObjectID="_1400412087" r:id="rId32"/>
        </w:object>
      </w:r>
    </w:p>
    <w:p w:rsidR="0054317B" w:rsidRPr="00DD69FC" w:rsidRDefault="0054317B" w:rsidP="00920159">
      <w:pPr>
        <w:tabs>
          <w:tab w:val="left" w:pos="7000"/>
        </w:tabs>
        <w:rPr>
          <w:b/>
          <w:bCs/>
        </w:rPr>
      </w:pPr>
      <w:r w:rsidRPr="00DD69FC">
        <w:rPr>
          <w:b/>
          <w:bCs/>
        </w:rPr>
        <w:t>Sum of Square</w:t>
      </w:r>
      <w:r w:rsidR="00920159" w:rsidRPr="00DD69FC">
        <w:rPr>
          <w:b/>
          <w:bCs/>
        </w:rPr>
        <w:t>s</w:t>
      </w:r>
      <w:r w:rsidRPr="00DD69FC">
        <w:rPr>
          <w:b/>
          <w:bCs/>
        </w:rPr>
        <w:t xml:space="preserve"> </w:t>
      </w:r>
      <w:r w:rsidR="00920159" w:rsidRPr="00DD69FC">
        <w:rPr>
          <w:b/>
          <w:bCs/>
        </w:rPr>
        <w:t>T</w:t>
      </w:r>
      <w:r w:rsidRPr="00DD69FC">
        <w:rPr>
          <w:b/>
          <w:bCs/>
        </w:rPr>
        <w:t>otal</w:t>
      </w:r>
      <w:r w:rsidR="00920159" w:rsidRPr="00DD69FC">
        <w:rPr>
          <w:b/>
          <w:bCs/>
        </w:rPr>
        <w:t xml:space="preserve"> </w:t>
      </w:r>
      <w:r w:rsidRPr="00DD69FC">
        <w:rPr>
          <w:b/>
          <w:bCs/>
        </w:rPr>
        <w:t>= SST</w:t>
      </w:r>
      <w:r w:rsidR="00920159" w:rsidRPr="00DD69FC">
        <w:rPr>
          <w:b/>
          <w:bCs/>
        </w:rPr>
        <w:t xml:space="preserve"> </w:t>
      </w:r>
      <w:r w:rsidRPr="00DD69FC">
        <w:rPr>
          <w:b/>
          <w:bCs/>
        </w:rPr>
        <w:t>=</w:t>
      </w:r>
      <w:r w:rsidRPr="00DD69FC">
        <w:rPr>
          <w:b/>
          <w:bCs/>
          <w:position w:val="-14"/>
        </w:rPr>
        <w:object w:dxaOrig="1140" w:dyaOrig="460">
          <v:shape id="_x0000_i1039" type="#_x0000_t75" style="width:57pt;height:23.4pt" o:ole="">
            <v:imagedata r:id="rId33" o:title=""/>
          </v:shape>
          <o:OLEObject Type="Embed" ProgID="Equation.3" ShapeID="_x0000_i1039" DrawAspect="Content" ObjectID="_1400412088" r:id="rId34"/>
        </w:object>
      </w:r>
    </w:p>
    <w:p w:rsidR="00BA5FB6" w:rsidRPr="00DD69FC" w:rsidRDefault="00BA5FB6">
      <w:pPr>
        <w:tabs>
          <w:tab w:val="left" w:pos="7000"/>
        </w:tabs>
      </w:pPr>
      <w:r w:rsidRPr="00DD69FC">
        <w:rPr>
          <w:b/>
          <w:bCs/>
        </w:rPr>
        <w:t xml:space="preserve">Testing significance of r: t = </w:t>
      </w:r>
      <w:r w:rsidR="007F5CB4" w:rsidRPr="00DD69FC">
        <w:rPr>
          <w:b/>
          <w:bCs/>
          <w:position w:val="-28"/>
        </w:rPr>
        <w:object w:dxaOrig="880" w:dyaOrig="720">
          <v:shape id="_x0000_i1040" type="#_x0000_t75" style="width:44.4pt;height:36pt" o:ole="">
            <v:imagedata r:id="rId35" o:title=""/>
          </v:shape>
          <o:OLEObject Type="Embed" ProgID="Equation.3" ShapeID="_x0000_i1040" DrawAspect="Content" ObjectID="_1400412089" r:id="rId36"/>
        </w:object>
      </w:r>
    </w:p>
    <w:p w:rsidR="0054351F" w:rsidRDefault="0054351F">
      <w:pPr>
        <w:tabs>
          <w:tab w:val="left" w:pos="7000"/>
        </w:tabs>
      </w:pPr>
      <w:r>
        <w:t>----------------------------------------------------------------------------------------------------------------------------------</w:t>
      </w:r>
    </w:p>
    <w:p w:rsidR="0054317B" w:rsidRDefault="0054317B" w:rsidP="00920159">
      <w:pPr>
        <w:tabs>
          <w:tab w:val="left" w:pos="7000"/>
        </w:tabs>
      </w:pPr>
      <w:r>
        <w:t xml:space="preserve">Sum of </w:t>
      </w:r>
      <w:r w:rsidR="00920159">
        <w:t>S</w:t>
      </w:r>
      <w:r>
        <w:t xml:space="preserve">quares </w:t>
      </w:r>
      <w:proofErr w:type="gramStart"/>
      <w:r w:rsidR="00920159">
        <w:t>B</w:t>
      </w:r>
      <w:r>
        <w:t>etween</w:t>
      </w:r>
      <w:proofErr w:type="gramEnd"/>
      <w:r>
        <w:t xml:space="preserve"> =</w:t>
      </w:r>
      <w:r w:rsidR="00920159">
        <w:t xml:space="preserve"> </w:t>
      </w:r>
      <w:r>
        <w:t>SSB</w:t>
      </w:r>
      <w:r w:rsidR="00920159">
        <w:t xml:space="preserve"> </w:t>
      </w:r>
      <w:r>
        <w:t>=</w:t>
      </w:r>
      <w:r w:rsidR="00920159">
        <w:t xml:space="preserve"> </w:t>
      </w:r>
      <w:r>
        <w:t>SSTR=</w:t>
      </w:r>
      <w:r w:rsidR="00813B38" w:rsidRPr="00813B38">
        <w:rPr>
          <w:position w:val="-32"/>
        </w:rPr>
        <w:object w:dxaOrig="3560" w:dyaOrig="760">
          <v:shape id="_x0000_i1041" type="#_x0000_t75" style="width:177.6pt;height:38.4pt" o:ole="">
            <v:imagedata r:id="rId37" o:title=""/>
          </v:shape>
          <o:OLEObject Type="Embed" ProgID="Equation.3" ShapeID="_x0000_i1041" DrawAspect="Content" ObjectID="_1400412090" r:id="rId38"/>
        </w:object>
      </w:r>
    </w:p>
    <w:p w:rsidR="0054317B" w:rsidRDefault="0054317B" w:rsidP="00920159">
      <w:pPr>
        <w:tabs>
          <w:tab w:val="left" w:pos="7000"/>
        </w:tabs>
      </w:pPr>
      <w:r>
        <w:t xml:space="preserve">Sum of Squares </w:t>
      </w:r>
      <w:proofErr w:type="gramStart"/>
      <w:r w:rsidR="00920159">
        <w:t>W</w:t>
      </w:r>
      <w:r>
        <w:t>ithin</w:t>
      </w:r>
      <w:proofErr w:type="gramEnd"/>
      <w:r w:rsidR="00920159">
        <w:t xml:space="preserve"> </w:t>
      </w:r>
      <w:r>
        <w:t>= SSW</w:t>
      </w:r>
      <w:r w:rsidR="00920159">
        <w:t xml:space="preserve"> </w:t>
      </w:r>
      <w:r>
        <w:t>=</w:t>
      </w:r>
      <w:r w:rsidR="00920159">
        <w:t xml:space="preserve"> </w:t>
      </w:r>
      <w:r>
        <w:t>SSE</w:t>
      </w:r>
      <w:r w:rsidR="00920159">
        <w:t xml:space="preserve"> </w:t>
      </w:r>
      <w:r>
        <w:t>=</w:t>
      </w:r>
      <w:r w:rsidR="00322D22" w:rsidRPr="00EF5B86">
        <w:rPr>
          <w:position w:val="-14"/>
        </w:rPr>
        <w:object w:dxaOrig="1680" w:dyaOrig="460">
          <v:shape id="_x0000_i1042" type="#_x0000_t75" style="width:84pt;height:23.4pt" o:ole="">
            <v:imagedata r:id="rId39" o:title=""/>
          </v:shape>
          <o:OLEObject Type="Embed" ProgID="Equation.3" ShapeID="_x0000_i1042" DrawAspect="Content" ObjectID="_1400412091" r:id="rId40"/>
        </w:object>
      </w:r>
      <w:r w:rsidR="00EF5B86">
        <w:t>=</w:t>
      </w:r>
      <w:r w:rsidR="00EF5B86" w:rsidRPr="00EF5B86">
        <w:rPr>
          <w:position w:val="-12"/>
        </w:rPr>
        <w:object w:dxaOrig="1320" w:dyaOrig="440">
          <v:shape id="_x0000_i1043" type="#_x0000_t75" style="width:66pt;height:21.6pt" o:ole="">
            <v:imagedata r:id="rId41" o:title=""/>
          </v:shape>
          <o:OLEObject Type="Embed" ProgID="Equation.3" ShapeID="_x0000_i1043" DrawAspect="Content" ObjectID="_1400412092" r:id="rId42"/>
        </w:object>
      </w:r>
    </w:p>
    <w:p w:rsidR="0054317B" w:rsidRDefault="0054317B">
      <w:pPr>
        <w:tabs>
          <w:tab w:val="left" w:pos="7000"/>
        </w:tabs>
      </w:pPr>
      <w:r>
        <w:t>Sum of Squares Total</w:t>
      </w:r>
      <w:r w:rsidR="00813B38">
        <w:t xml:space="preserve"> </w:t>
      </w:r>
      <w:r>
        <w:t>=</w:t>
      </w:r>
      <w:r w:rsidR="00813B38">
        <w:t xml:space="preserve"> </w:t>
      </w:r>
      <w:r>
        <w:t>SST</w:t>
      </w:r>
      <w:r w:rsidR="00813B38">
        <w:t xml:space="preserve"> </w:t>
      </w:r>
      <w:r>
        <w:t>=</w:t>
      </w:r>
      <w:r w:rsidR="00322D22" w:rsidRPr="00813B38">
        <w:rPr>
          <w:position w:val="-26"/>
        </w:rPr>
        <w:object w:dxaOrig="3440" w:dyaOrig="700">
          <v:shape id="_x0000_i1044" type="#_x0000_t75" style="width:171.6pt;height:35.4pt" o:ole="">
            <v:imagedata r:id="rId43" o:title=""/>
          </v:shape>
          <o:OLEObject Type="Embed" ProgID="Equation.3" ShapeID="_x0000_i1044" DrawAspect="Content" ObjectID="_1400412093" r:id="rId44"/>
        </w:object>
      </w:r>
      <w:r w:rsidR="00EF5B86">
        <w:t>=</w:t>
      </w:r>
      <w:r w:rsidR="000866B2" w:rsidRPr="00EF5B86">
        <w:rPr>
          <w:position w:val="-12"/>
        </w:rPr>
        <w:object w:dxaOrig="1359" w:dyaOrig="440">
          <v:shape id="_x0000_i1045" type="#_x0000_t75" style="width:68.4pt;height:21.6pt" o:ole="">
            <v:imagedata r:id="rId45" o:title=""/>
          </v:shape>
          <o:OLEObject Type="Embed" ProgID="Equation.3" ShapeID="_x0000_i1045" DrawAspect="Content" ObjectID="_1400412094" r:id="rId46"/>
        </w:object>
      </w:r>
    </w:p>
    <w:p w:rsidR="008C667A" w:rsidRDefault="008C667A">
      <w:pPr>
        <w:tabs>
          <w:tab w:val="left" w:pos="7000"/>
        </w:tabs>
      </w:pPr>
    </w:p>
    <w:p w:rsidR="0054351F" w:rsidRDefault="007F5CB4">
      <w:pPr>
        <w:tabs>
          <w:tab w:val="left" w:pos="7000"/>
        </w:tabs>
      </w:pPr>
      <w:r>
        <w:t>F</w:t>
      </w:r>
      <w:r w:rsidR="008C667A" w:rsidRPr="008C667A">
        <w:rPr>
          <w:vertAlign w:val="subscript"/>
        </w:rPr>
        <w:t>c</w:t>
      </w:r>
      <w:r>
        <w:t xml:space="preserve"> = MSTR/MSE (Or F = MSB/MSW)</w:t>
      </w:r>
    </w:p>
    <w:p w:rsidR="008C667A" w:rsidRDefault="008C667A">
      <w:pPr>
        <w:tabs>
          <w:tab w:val="left" w:pos="7000"/>
        </w:tabs>
      </w:pPr>
    </w:p>
    <w:p w:rsidR="008C667A" w:rsidRDefault="00B72CE8" w:rsidP="008C667A">
      <w:pPr>
        <w:pBdr>
          <w:bottom w:val="single" w:sz="4" w:space="1" w:color="auto"/>
        </w:pBdr>
        <w:tabs>
          <w:tab w:val="left" w:pos="1080"/>
        </w:tabs>
        <w:ind w:left="360" w:hanging="360"/>
        <w:rPr>
          <w:b/>
          <w:bCs/>
        </w:rPr>
      </w:pPr>
      <w:r>
        <w:t xml:space="preserve">   Or   </w:t>
      </w:r>
      <w:r w:rsidR="008C667A">
        <w:t xml:space="preserve"> </w:t>
      </w:r>
      <w:proofErr w:type="gramStart"/>
      <w:r w:rsidR="008C667A">
        <w:rPr>
          <w:b/>
          <w:bCs/>
        </w:rPr>
        <w:t>F</w:t>
      </w:r>
      <w:r w:rsidR="008C667A" w:rsidRPr="00AC41A6">
        <w:rPr>
          <w:b/>
          <w:bCs/>
          <w:vertAlign w:val="subscript"/>
        </w:rPr>
        <w:t xml:space="preserve">c </w:t>
      </w:r>
      <w:r w:rsidR="008C667A">
        <w:rPr>
          <w:b/>
          <w:bCs/>
        </w:rPr>
        <w:t xml:space="preserve"> =</w:t>
      </w:r>
      <w:proofErr w:type="gramEnd"/>
      <w:r w:rsidR="008C667A">
        <w:rPr>
          <w:b/>
          <w:bCs/>
        </w:rPr>
        <w:t xml:space="preserve">   </w:t>
      </w:r>
      <w:r w:rsidR="008C667A" w:rsidRPr="00AC41A6">
        <w:rPr>
          <w:b/>
          <w:bCs/>
          <w:u w:val="single"/>
        </w:rPr>
        <w:t>SSB/c-1</w:t>
      </w:r>
    </w:p>
    <w:p w:rsidR="008C667A" w:rsidRPr="00383875" w:rsidRDefault="008C667A" w:rsidP="008C667A">
      <w:pPr>
        <w:pBdr>
          <w:bottom w:val="single" w:sz="4" w:space="1" w:color="auto"/>
        </w:pBdr>
        <w:tabs>
          <w:tab w:val="left" w:pos="1080"/>
        </w:tabs>
        <w:ind w:left="360" w:hanging="360"/>
        <w:rPr>
          <w:b/>
          <w:bCs/>
        </w:rPr>
      </w:pPr>
      <w:r>
        <w:rPr>
          <w:b/>
          <w:bCs/>
        </w:rPr>
        <w:tab/>
        <w:t xml:space="preserve">         </w:t>
      </w:r>
      <w:r w:rsidR="00B72CE8">
        <w:rPr>
          <w:b/>
          <w:bCs/>
        </w:rPr>
        <w:t xml:space="preserve">    </w:t>
      </w:r>
      <w:r>
        <w:rPr>
          <w:b/>
          <w:bCs/>
        </w:rPr>
        <w:t xml:space="preserve">  SSW/n-c</w:t>
      </w:r>
    </w:p>
    <w:p w:rsidR="008E4C78" w:rsidRDefault="008E4C78">
      <w:pPr>
        <w:tabs>
          <w:tab w:val="left" w:pos="7000"/>
        </w:tabs>
      </w:pPr>
    </w:p>
    <w:p w:rsidR="0054317B" w:rsidRDefault="00A145F2">
      <w:pPr>
        <w:tabs>
          <w:tab w:val="left" w:pos="7000"/>
        </w:tabs>
      </w:pPr>
      <w:r w:rsidRPr="005350AC">
        <w:rPr>
          <w:b/>
          <w:bCs/>
          <w:position w:val="-32"/>
        </w:rPr>
        <w:object w:dxaOrig="3180" w:dyaOrig="760">
          <v:shape id="_x0000_i1049" type="#_x0000_t75" style="width:159pt;height:38.4pt" o:ole="">
            <v:imagedata r:id="rId47" o:title=""/>
          </v:shape>
          <o:OLEObject Type="Embed" ProgID="Equation.3" ShapeID="_x0000_i1049" DrawAspect="Content" ObjectID="_1400412095" r:id="rId48"/>
        </w:object>
      </w:r>
      <w:r w:rsidR="009E005D">
        <w:t xml:space="preserve">                   </w:t>
      </w:r>
      <w:r w:rsidR="0054317B">
        <w:t xml:space="preserve">Pooled Variance = </w:t>
      </w:r>
      <w:r w:rsidR="008F29EE" w:rsidRPr="000D12FB">
        <w:rPr>
          <w:position w:val="-30"/>
        </w:rPr>
        <w:object w:dxaOrig="3220" w:dyaOrig="740">
          <v:shape id="_x0000_i1048" type="#_x0000_t75" style="width:163.2pt;height:38.4pt" o:ole="">
            <v:imagedata r:id="rId49" o:title=""/>
          </v:shape>
          <o:OLEObject Type="Embed" ProgID="Equation.3" ShapeID="_x0000_i1048" DrawAspect="Content" ObjectID="_1400412096" r:id="rId50"/>
        </w:object>
      </w:r>
    </w:p>
    <w:p w:rsidR="00341543" w:rsidRDefault="009E005D" w:rsidP="009E005D">
      <w:pPr>
        <w:tabs>
          <w:tab w:val="left" w:pos="7000"/>
        </w:tabs>
      </w:pPr>
      <w:r w:rsidRPr="004B51AB">
        <w:rPr>
          <w:position w:val="-34"/>
        </w:rPr>
        <w:object w:dxaOrig="2700" w:dyaOrig="820">
          <v:shape id="_x0000_i1046" type="#_x0000_t75" style="width:135pt;height:41.4pt" o:ole="">
            <v:imagedata r:id="rId51" o:title=""/>
          </v:shape>
          <o:OLEObject Type="Embed" ProgID="Equation.3" ShapeID="_x0000_i1046" DrawAspect="Content" ObjectID="_1400412097" r:id="rId52"/>
        </w:object>
      </w:r>
      <w:r>
        <w:t xml:space="preserve">                       </w:t>
      </w:r>
      <w:r w:rsidR="00F37667" w:rsidRPr="005350AC">
        <w:rPr>
          <w:position w:val="-30"/>
        </w:rPr>
        <w:object w:dxaOrig="3140" w:dyaOrig="680">
          <v:shape id="_x0000_i1047" type="#_x0000_t75" style="width:159pt;height:35.4pt" o:ole="">
            <v:imagedata r:id="rId53" o:title=""/>
          </v:shape>
          <o:OLEObject Type="Embed" ProgID="Equation.3" ShapeID="_x0000_i1047" DrawAspect="Content" ObjectID="_1400412098" r:id="rId54"/>
        </w:object>
      </w:r>
    </w:p>
    <w:p w:rsidR="0054351F" w:rsidRDefault="00C03BDC" w:rsidP="003C53BE">
      <w:pPr>
        <w:tabs>
          <w:tab w:val="left" w:pos="7000"/>
        </w:tabs>
      </w:pPr>
      <w:r>
        <w:rPr>
          <w:noProof/>
          <w:color w:val="000000"/>
        </w:rPr>
        <w:pict>
          <v:shape id="_x0000_s1028" type="#_x0000_t75" style="position:absolute;margin-left:0;margin-top:9.15pt;width:304.9pt;height:36.2pt;z-index:251657728;mso-position-horizontal:left" o:allowoverlap="f">
            <v:imagedata r:id="rId55" o:title=""/>
            <w10:wrap type="topAndBottom"/>
          </v:shape>
          <o:OLEObject Type="Embed" ProgID="Equation.3" ShapeID="_x0000_s1028" DrawAspect="Content" ObjectID="_1400412099" r:id="rId56"/>
        </w:pict>
      </w:r>
    </w:p>
    <w:sectPr w:rsidR="0054351F" w:rsidSect="0079745E">
      <w:pgSz w:w="11909" w:h="16834" w:code="9"/>
      <w:pgMar w:top="288" w:right="720" w:bottom="21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BE"/>
    <w:rsid w:val="000866B2"/>
    <w:rsid w:val="000C00D0"/>
    <w:rsid w:val="000D12FB"/>
    <w:rsid w:val="00154FBE"/>
    <w:rsid w:val="001E5460"/>
    <w:rsid w:val="00295FD4"/>
    <w:rsid w:val="00322D22"/>
    <w:rsid w:val="00341543"/>
    <w:rsid w:val="00383875"/>
    <w:rsid w:val="003C0F27"/>
    <w:rsid w:val="003C53BE"/>
    <w:rsid w:val="00426A15"/>
    <w:rsid w:val="004442A5"/>
    <w:rsid w:val="00473FCE"/>
    <w:rsid w:val="004A75B4"/>
    <w:rsid w:val="0053330F"/>
    <w:rsid w:val="005350AC"/>
    <w:rsid w:val="0054317B"/>
    <w:rsid w:val="0054351F"/>
    <w:rsid w:val="0056346C"/>
    <w:rsid w:val="00563FDE"/>
    <w:rsid w:val="006F4FF4"/>
    <w:rsid w:val="0079745E"/>
    <w:rsid w:val="007F5CB4"/>
    <w:rsid w:val="00813B38"/>
    <w:rsid w:val="00896D6B"/>
    <w:rsid w:val="008C667A"/>
    <w:rsid w:val="008E4C78"/>
    <w:rsid w:val="008F29EE"/>
    <w:rsid w:val="00920159"/>
    <w:rsid w:val="00966E6B"/>
    <w:rsid w:val="009E005D"/>
    <w:rsid w:val="00A145F2"/>
    <w:rsid w:val="00AC41A6"/>
    <w:rsid w:val="00B63768"/>
    <w:rsid w:val="00B72CE8"/>
    <w:rsid w:val="00BA5FB6"/>
    <w:rsid w:val="00C17582"/>
    <w:rsid w:val="00CC46B0"/>
    <w:rsid w:val="00D122A0"/>
    <w:rsid w:val="00DD69FC"/>
    <w:rsid w:val="00E06D65"/>
    <w:rsid w:val="00E739AE"/>
    <w:rsid w:val="00E97A2A"/>
    <w:rsid w:val="00EA76A4"/>
    <w:rsid w:val="00EF5B86"/>
    <w:rsid w:val="00F07DC0"/>
    <w:rsid w:val="00F37667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Maya El-Helou</cp:lastModifiedBy>
  <cp:revision>2</cp:revision>
  <cp:lastPrinted>2012-01-24T14:33:00Z</cp:lastPrinted>
  <dcterms:created xsi:type="dcterms:W3CDTF">2012-06-05T11:33:00Z</dcterms:created>
  <dcterms:modified xsi:type="dcterms:W3CDTF">2012-06-05T11:33:00Z</dcterms:modified>
</cp:coreProperties>
</file>